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DE9F" w14:textId="77777777" w:rsidR="00205602" w:rsidRDefault="00205602"/>
    <w:p w14:paraId="1FA25028" w14:textId="77777777" w:rsidR="00205602" w:rsidRDefault="00205602"/>
    <w:p w14:paraId="30E9D291" w14:textId="77777777" w:rsidR="00205602" w:rsidRDefault="00205602"/>
    <w:p w14:paraId="153FDBD2" w14:textId="77777777" w:rsidR="00205602" w:rsidRDefault="00205602"/>
    <w:p w14:paraId="4DE0C448" w14:textId="77777777" w:rsidR="00205602" w:rsidRDefault="00205602"/>
    <w:p w14:paraId="42D6D273" w14:textId="77777777" w:rsidR="00205602" w:rsidRDefault="00205602"/>
    <w:p w14:paraId="46546CE1" w14:textId="77777777" w:rsidR="00205602" w:rsidRDefault="00205602"/>
    <w:p w14:paraId="2FE1CB2E" w14:textId="77777777" w:rsidR="00205602" w:rsidRDefault="00205602"/>
    <w:p w14:paraId="043C7C94" w14:textId="77777777" w:rsidR="00205602" w:rsidRDefault="00205602"/>
    <w:p w14:paraId="1F83FD94" w14:textId="77777777" w:rsidR="00205602" w:rsidRDefault="00205602"/>
    <w:p w14:paraId="25A3D901" w14:textId="77777777" w:rsidR="00205602" w:rsidRDefault="00420C28" w:rsidP="004652B1">
      <w:pPr>
        <w:jc w:val="center"/>
      </w:pPr>
      <w:r>
        <w:rPr>
          <w:b/>
          <w:color w:val="9F1239"/>
          <w:sz w:val="56"/>
        </w:rPr>
        <w:t>Format Magic: Revolutionizing Document Formatting</w:t>
      </w:r>
    </w:p>
    <w:p w14:paraId="19C8C4B9" w14:textId="77777777" w:rsidR="00205602" w:rsidRDefault="00420C28" w:rsidP="004652B1">
      <w:pPr>
        <w:jc w:val="center"/>
      </w:pPr>
      <w:r>
        <w:rPr>
          <w:color w:val="595959"/>
          <w:sz w:val="28"/>
        </w:rPr>
        <w:t>Welcome to the world of Format Magic, where your plain text transforms into stunning, professionally formatted documents in seconds!</w:t>
      </w:r>
    </w:p>
    <w:p w14:paraId="462F9A04" w14:textId="77777777" w:rsidR="00205602" w:rsidRDefault="00420C28">
      <w:r>
        <w:br w:type="page"/>
      </w:r>
    </w:p>
    <w:p w14:paraId="2B3456C2" w14:textId="77777777" w:rsidR="00205602" w:rsidRDefault="00420C28">
      <w:pPr>
        <w:pStyle w:val="TOCHeading"/>
      </w:pPr>
      <w:r>
        <w:lastRenderedPageBreak/>
        <w:t>Table of Contents</w:t>
      </w:r>
    </w:p>
    <w:p w14:paraId="7E7C6ED6" w14:textId="645A5B6A" w:rsidR="004652B1" w:rsidRDefault="00420C28">
      <w:pPr>
        <w:pStyle w:val="TOC1"/>
        <w:tabs>
          <w:tab w:val="right" w:leader="dot" w:pos="9016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35611277" w:history="1">
        <w:r w:rsidR="004652B1" w:rsidRPr="006F0162">
          <w:rPr>
            <w:rStyle w:val="Hyperlink"/>
            <w:rFonts w:ascii="Arial" w:hAnsi="Arial" w:cs="Arial"/>
            <w:noProof/>
          </w:rPr>
          <w:t>■</w:t>
        </w:r>
        <w:r w:rsidR="004652B1" w:rsidRPr="006F0162">
          <w:rPr>
            <w:rStyle w:val="Hyperlink"/>
            <w:noProof/>
          </w:rPr>
          <w:t xml:space="preserve"> Format Magic: Revolutionizing Document Formatting</w:t>
        </w:r>
        <w:r w:rsidR="004652B1">
          <w:rPr>
            <w:noProof/>
            <w:webHidden/>
          </w:rPr>
          <w:tab/>
        </w:r>
        <w:r w:rsidR="004652B1">
          <w:rPr>
            <w:noProof/>
            <w:webHidden/>
          </w:rPr>
          <w:fldChar w:fldCharType="begin"/>
        </w:r>
        <w:r w:rsidR="004652B1">
          <w:rPr>
            <w:noProof/>
            <w:webHidden/>
          </w:rPr>
          <w:instrText xml:space="preserve"> PAGEREF _Toc235611277 \h </w:instrText>
        </w:r>
        <w:r w:rsidR="004652B1">
          <w:rPr>
            <w:noProof/>
            <w:webHidden/>
          </w:rPr>
        </w:r>
        <w:r w:rsidR="004652B1">
          <w:rPr>
            <w:noProof/>
            <w:webHidden/>
          </w:rPr>
          <w:fldChar w:fldCharType="separate"/>
        </w:r>
        <w:r w:rsidR="004652B1">
          <w:rPr>
            <w:noProof/>
            <w:webHidden/>
          </w:rPr>
          <w:t>3</w:t>
        </w:r>
        <w:r w:rsidR="004652B1">
          <w:rPr>
            <w:noProof/>
            <w:webHidden/>
          </w:rPr>
          <w:fldChar w:fldCharType="end"/>
        </w:r>
      </w:hyperlink>
    </w:p>
    <w:p w14:paraId="06B50853" w14:textId="21083F2C" w:rsidR="004652B1" w:rsidRDefault="004652B1">
      <w:pPr>
        <w:pStyle w:val="TOC2"/>
        <w:tabs>
          <w:tab w:val="right" w:leader="dot" w:pos="9016"/>
        </w:tabs>
        <w:rPr>
          <w:noProof/>
        </w:rPr>
      </w:pPr>
      <w:hyperlink w:anchor="_Toc235611278" w:history="1">
        <w:r w:rsidRPr="006F0162">
          <w:rPr>
            <w:rStyle w:val="Hyperlink"/>
            <w:rFonts w:ascii="Arial" w:hAnsi="Arial" w:cs="Arial"/>
            <w:noProof/>
          </w:rPr>
          <w:t>■</w:t>
        </w:r>
        <w:r w:rsidRPr="006F0162">
          <w:rPr>
            <w:rStyle w:val="Hyperlink"/>
            <w:noProof/>
          </w:rPr>
          <w:t xml:space="preserve"> Why Choose Format Magic?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_Toc235611278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A0CFFF0" w14:textId="5A74FA88" w:rsidR="004652B1" w:rsidRDefault="004652B1">
      <w:pPr>
        <w:pStyle w:val="TOC2"/>
        <w:tabs>
          <w:tab w:val="right" w:leader="dot" w:pos="9016"/>
        </w:tabs>
        <w:rPr>
          <w:noProof/>
        </w:rPr>
      </w:pPr>
      <w:hyperlink w:anchor="_Toc235611279" w:history="1">
        <w:r w:rsidRPr="006F0162">
          <w:rPr>
            <w:rStyle w:val="Hyperlink"/>
            <w:rFonts w:ascii="Arial" w:hAnsi="Arial" w:cs="Arial"/>
            <w:noProof/>
          </w:rPr>
          <w:t>■</w:t>
        </w:r>
        <w:r w:rsidRPr="006F0162">
          <w:rPr>
            <w:rStyle w:val="Hyperlink"/>
            <w:noProof/>
          </w:rPr>
          <w:t xml:space="preserve"> Key Features: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_Toc235611279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C38557" w14:textId="4E29B1FD" w:rsidR="004652B1" w:rsidRDefault="004652B1">
      <w:pPr>
        <w:pStyle w:val="TOC2"/>
        <w:tabs>
          <w:tab w:val="right" w:leader="dot" w:pos="9016"/>
        </w:tabs>
        <w:rPr>
          <w:noProof/>
        </w:rPr>
      </w:pPr>
      <w:hyperlink w:anchor="_Toc235611280" w:history="1">
        <w:r w:rsidRPr="006F0162">
          <w:rPr>
            <w:rStyle w:val="Hyperlink"/>
            <w:rFonts w:ascii="Arial" w:hAnsi="Arial" w:cs="Arial"/>
            <w:noProof/>
          </w:rPr>
          <w:t>■</w:t>
        </w:r>
        <w:r w:rsidRPr="006F0162">
          <w:rPr>
            <w:rStyle w:val="Hyperlink"/>
            <w:noProof/>
          </w:rPr>
          <w:t xml:space="preserve"> How It Works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_Toc235611280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ADF0457" w14:textId="3B2EE4D6" w:rsidR="004652B1" w:rsidRDefault="004652B1">
      <w:pPr>
        <w:pStyle w:val="TOC2"/>
        <w:tabs>
          <w:tab w:val="right" w:leader="dot" w:pos="9016"/>
        </w:tabs>
        <w:rPr>
          <w:noProof/>
        </w:rPr>
      </w:pPr>
      <w:hyperlink w:anchor="_Toc235611281" w:history="1">
        <w:r w:rsidRPr="006F0162">
          <w:rPr>
            <w:rStyle w:val="Hyperlink"/>
            <w:rFonts w:ascii="Arial" w:hAnsi="Arial" w:cs="Arial"/>
            <w:noProof/>
          </w:rPr>
          <w:t>■</w:t>
        </w:r>
        <w:r w:rsidRPr="006F0162">
          <w:rPr>
            <w:rStyle w:val="Hyperlink"/>
            <w:noProof/>
          </w:rPr>
          <w:t xml:space="preserve"> Plans for Every Need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_Toc235611281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8B65E1D" w14:textId="568FD368" w:rsidR="004652B1" w:rsidRDefault="004652B1">
      <w:pPr>
        <w:pStyle w:val="TOC2"/>
        <w:tabs>
          <w:tab w:val="right" w:leader="dot" w:pos="9016"/>
        </w:tabs>
        <w:rPr>
          <w:noProof/>
        </w:rPr>
      </w:pPr>
      <w:hyperlink w:anchor="_Toc235611282" w:history="1">
        <w:r w:rsidRPr="006F0162">
          <w:rPr>
            <w:rStyle w:val="Hyperlink"/>
            <w:rFonts w:ascii="Arial" w:hAnsi="Arial" w:cs="Arial"/>
            <w:noProof/>
          </w:rPr>
          <w:t>■</w:t>
        </w:r>
        <w:r w:rsidRPr="006F0162">
          <w:rPr>
            <w:rStyle w:val="Hyperlink"/>
            <w:noProof/>
          </w:rPr>
          <w:t xml:space="preserve"> The Following Plans are Available: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_Toc235611282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455693" w14:textId="3E7BB0E2" w:rsidR="004652B1" w:rsidRDefault="004652B1">
      <w:pPr>
        <w:pStyle w:val="TOC2"/>
        <w:tabs>
          <w:tab w:val="right" w:leader="dot" w:pos="9016"/>
        </w:tabs>
        <w:rPr>
          <w:noProof/>
        </w:rPr>
      </w:pPr>
      <w:hyperlink w:anchor="_Toc235611283" w:history="1">
        <w:r w:rsidRPr="006F0162">
          <w:rPr>
            <w:rStyle w:val="Hyperlink"/>
            <w:rFonts w:ascii="Arial" w:hAnsi="Arial" w:cs="Arial"/>
            <w:noProof/>
          </w:rPr>
          <w:t>■</w:t>
        </w:r>
        <w:r w:rsidRPr="006F0162">
          <w:rPr>
            <w:rStyle w:val="Hyperlink"/>
            <w:noProof/>
          </w:rPr>
          <w:t xml:space="preserve"> What Our Users Are Saying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_Toc235611283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172FA6" w14:textId="1B4C4F9F" w:rsidR="004652B1" w:rsidRDefault="004652B1">
      <w:pPr>
        <w:pStyle w:val="TOC2"/>
        <w:tabs>
          <w:tab w:val="right" w:leader="dot" w:pos="9016"/>
        </w:tabs>
        <w:rPr>
          <w:noProof/>
        </w:rPr>
      </w:pPr>
      <w:hyperlink w:anchor="_Toc235611284" w:history="1">
        <w:r w:rsidRPr="006F0162">
          <w:rPr>
            <w:rStyle w:val="Hyperlink"/>
            <w:rFonts w:ascii="Arial" w:hAnsi="Arial" w:cs="Arial"/>
            <w:noProof/>
          </w:rPr>
          <w:t>■</w:t>
        </w:r>
        <w:r w:rsidRPr="006F0162">
          <w:rPr>
            <w:rStyle w:val="Hyperlink"/>
            <w:noProof/>
          </w:rPr>
          <w:t xml:space="preserve"> The Format Magic Difference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_Toc235611284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F11903" w14:textId="768BE2DF" w:rsidR="00205602" w:rsidRDefault="00420C28">
      <w:r>
        <w:fldChar w:fldCharType="end"/>
      </w:r>
    </w:p>
    <w:p w14:paraId="695934F8" w14:textId="77777777" w:rsidR="00205602" w:rsidRDefault="00420C28">
      <w:r>
        <w:br w:type="page"/>
      </w:r>
    </w:p>
    <w:p w14:paraId="1E5206BB" w14:textId="77777777" w:rsidR="00205602" w:rsidRDefault="00420C28">
      <w:pPr>
        <w:pStyle w:val="Heading1"/>
      </w:pPr>
      <w:bookmarkStart w:id="0" w:name="_Toc235611277"/>
      <w:r>
        <w:lastRenderedPageBreak/>
        <w:t>Format Magic: Revolutionizing Document Formatting</w:t>
      </w:r>
      <w:bookmarkEnd w:id="0"/>
    </w:p>
    <w:p w14:paraId="4BD8F858" w14:textId="77777777" w:rsidR="00205602" w:rsidRDefault="00420C28">
      <w:r>
        <w:t>Welcome to the world of Format Magic, where your plain text transforms into stunning, professionally formatted documents in seconds!</w:t>
      </w:r>
    </w:p>
    <w:p w14:paraId="5DBC1B96" w14:textId="77777777" w:rsidR="00205602" w:rsidRDefault="00420C28">
      <w:pPr>
        <w:pStyle w:val="Heading2"/>
      </w:pPr>
      <w:bookmarkStart w:id="1" w:name="_Toc235611278"/>
      <w:r>
        <w:t>Why Choose Format Magic?</w:t>
      </w:r>
      <w:bookmarkEnd w:id="1"/>
    </w:p>
    <w:p w14:paraId="147B3E9C" w14:textId="77777777" w:rsidR="00205602" w:rsidRDefault="00420C28">
      <w:r>
        <w:t>Format Magic is the ultimate solution for anyone who wants to create beautifully styled documents without the hassle of manual formatting. Our AI-powered app takes your raw text and applies elegant templates, saving you time and effort.</w:t>
      </w:r>
    </w:p>
    <w:p w14:paraId="571D967A" w14:textId="77777777" w:rsidR="00205602" w:rsidRDefault="00420C28">
      <w:pPr>
        <w:pStyle w:val="Heading2"/>
      </w:pPr>
      <w:bookmarkStart w:id="2" w:name="_Toc235611279"/>
      <w:r>
        <w:t>Key Features:</w:t>
      </w:r>
      <w:bookmarkEnd w:id="2"/>
    </w:p>
    <w:p w14:paraId="25229BD1" w14:textId="77777777" w:rsidR="00205602" w:rsidRDefault="00420C28">
      <w:pPr>
        <w:pStyle w:val="ListBullet"/>
      </w:pPr>
      <w:r>
        <w:t>Instant formatting with a single click</w:t>
      </w:r>
    </w:p>
    <w:p w14:paraId="3BC05E11" w14:textId="77777777" w:rsidR="00205602" w:rsidRDefault="00420C28">
      <w:pPr>
        <w:pStyle w:val="ListBullet"/>
      </w:pPr>
      <w:r>
        <w:t>Wide variety of templates for all occasions</w:t>
      </w:r>
    </w:p>
    <w:p w14:paraId="5DE59468" w14:textId="77777777" w:rsidR="00205602" w:rsidRDefault="00420C28">
      <w:pPr>
        <w:pStyle w:val="ListBullet"/>
      </w:pPr>
      <w:r>
        <w:t>AI-powered, context-aware styling</w:t>
      </w:r>
    </w:p>
    <w:p w14:paraId="4B7B38A4" w14:textId="77777777" w:rsidR="00205602" w:rsidRDefault="00420C28">
      <w:pPr>
        <w:pStyle w:val="ListBullet"/>
      </w:pPr>
      <w:r>
        <w:t>Preserves your original text - no unwanted changes</w:t>
      </w:r>
    </w:p>
    <w:p w14:paraId="5138C3C5" w14:textId="77777777" w:rsidR="00205602" w:rsidRDefault="00420C28">
      <w:pPr>
        <w:pStyle w:val="ListBullet"/>
      </w:pPr>
      <w:r>
        <w:t>User-friendly interface for all skill levels</w:t>
      </w:r>
    </w:p>
    <w:p w14:paraId="09BB2E64" w14:textId="77777777" w:rsidR="00205602" w:rsidRDefault="00420C28">
      <w:pPr>
        <w:pStyle w:val="Heading2"/>
      </w:pPr>
      <w:bookmarkStart w:id="3" w:name="_Toc235611280"/>
      <w:r>
        <w:t>How It Works</w:t>
      </w:r>
      <w:bookmarkEnd w:id="3"/>
    </w:p>
    <w:p w14:paraId="6CEF734A" w14:textId="77777777" w:rsidR="00205602" w:rsidRDefault="00420C28">
      <w:pPr>
        <w:pStyle w:val="ListNumber"/>
      </w:pPr>
      <w:r>
        <w:t>Choose a template</w:t>
      </w:r>
    </w:p>
    <w:p w14:paraId="3926CA3B" w14:textId="77777777" w:rsidR="00205602" w:rsidRDefault="00420C28">
      <w:pPr>
        <w:pStyle w:val="ListNumber"/>
      </w:pPr>
      <w:r>
        <w:t>Paste your text</w:t>
      </w:r>
    </w:p>
    <w:p w14:paraId="20290616" w14:textId="77777777" w:rsidR="00205602" w:rsidRDefault="00420C28">
      <w:pPr>
        <w:pStyle w:val="ListNumber"/>
      </w:pPr>
      <w:r>
        <w:t>Click submit</w:t>
      </w:r>
    </w:p>
    <w:p w14:paraId="60DB4CDC" w14:textId="77777777" w:rsidR="00205602" w:rsidRDefault="00420C28">
      <w:r>
        <w:t>Then download your perfectly formatted PDF document.</w:t>
      </w:r>
    </w:p>
    <w:p w14:paraId="58209014" w14:textId="77777777" w:rsidR="00205602" w:rsidRDefault="00420C28">
      <w:r>
        <w:t>It's that simple!</w:t>
      </w:r>
    </w:p>
    <w:p w14:paraId="74442847" w14:textId="77777777" w:rsidR="00205602" w:rsidRDefault="00420C28">
      <w:pPr>
        <w:pStyle w:val="Heading2"/>
      </w:pPr>
      <w:bookmarkStart w:id="4" w:name="_Toc235611281"/>
      <w:r>
        <w:t>Plans for Every Need</w:t>
      </w:r>
      <w:bookmarkEnd w:id="4"/>
    </w:p>
    <w:p w14:paraId="75CA23E6" w14:textId="77777777" w:rsidR="00205602" w:rsidRDefault="00420C28">
      <w:r>
        <w:t>Whether you're a casual user or a formatting power user, we have a plan for you.</w:t>
      </w:r>
    </w:p>
    <w:p w14:paraId="66D03559" w14:textId="77777777" w:rsidR="00205602" w:rsidRDefault="00420C28">
      <w:r>
        <w:t>Plans are based on a monthly character allowance and a per-document character limit. Higher tier plans allow longer documents per job and more total output across the month.</w:t>
      </w:r>
    </w:p>
    <w:p w14:paraId="5C9B8ED7" w14:textId="77777777" w:rsidR="00205602" w:rsidRDefault="00420C28">
      <w:pPr>
        <w:pStyle w:val="Heading2"/>
      </w:pPr>
      <w:bookmarkStart w:id="5" w:name="_Toc235611282"/>
      <w:r>
        <w:t>The Following Plans are Available:</w:t>
      </w:r>
      <w:bookmarkEnd w:id="5"/>
    </w:p>
    <w:tbl>
      <w:tblPr>
        <w:tblStyle w:val="TableGrid"/>
        <w:tblW w:w="0" w:type="auto"/>
        <w:tblBorders>
          <w:top w:val="single" w:sz="4" w:space="0" w:color="B9BEC6"/>
          <w:left w:val="single" w:sz="4" w:space="0" w:color="B9BEC6"/>
          <w:bottom w:val="single" w:sz="4" w:space="0" w:color="B9BEC6"/>
          <w:right w:val="single" w:sz="4" w:space="0" w:color="B9BEC6"/>
          <w:insideH w:val="single" w:sz="4" w:space="0" w:color="B9BEC6"/>
          <w:insideV w:val="single" w:sz="4" w:space="0" w:color="B9BEC6"/>
        </w:tblBorders>
        <w:tblLook w:val="04A0" w:firstRow="1" w:lastRow="0" w:firstColumn="1" w:lastColumn="0" w:noHBand="0" w:noVBand="1"/>
      </w:tblPr>
      <w:tblGrid>
        <w:gridCol w:w="1803"/>
        <w:gridCol w:w="1804"/>
        <w:gridCol w:w="1803"/>
        <w:gridCol w:w="1803"/>
        <w:gridCol w:w="1803"/>
      </w:tblGrid>
      <w:tr w:rsidR="00205602" w14:paraId="42EA12B5" w14:textId="77777777">
        <w:trPr>
          <w:cantSplit/>
          <w:tblHeader/>
        </w:trPr>
        <w:tc>
          <w:tcPr>
            <w:tcW w:w="1805" w:type="dxa"/>
            <w:shd w:val="clear" w:color="auto" w:fill="9F1239"/>
          </w:tcPr>
          <w:p w14:paraId="56C3C371" w14:textId="77777777" w:rsidR="00205602" w:rsidRDefault="00420C28">
            <w:r>
              <w:rPr>
                <w:b/>
                <w:color w:val="FFFFFF"/>
              </w:rPr>
              <w:t>Plan</w:t>
            </w:r>
          </w:p>
        </w:tc>
        <w:tc>
          <w:tcPr>
            <w:tcW w:w="1805" w:type="dxa"/>
            <w:shd w:val="clear" w:color="auto" w:fill="9F1239"/>
          </w:tcPr>
          <w:p w14:paraId="2F2DB120" w14:textId="77777777" w:rsidR="00205602" w:rsidRDefault="00420C28">
            <w:r>
              <w:rPr>
                <w:b/>
                <w:color w:val="FFFFFF"/>
              </w:rPr>
              <w:t>Price/month</w:t>
            </w:r>
          </w:p>
        </w:tc>
        <w:tc>
          <w:tcPr>
            <w:tcW w:w="1805" w:type="dxa"/>
            <w:shd w:val="clear" w:color="auto" w:fill="9F1239"/>
          </w:tcPr>
          <w:p w14:paraId="06F0E1C2" w14:textId="77777777" w:rsidR="00205602" w:rsidRDefault="00420C28">
            <w:r>
              <w:rPr>
                <w:b/>
                <w:color w:val="FFFFFF"/>
              </w:rPr>
              <w:t>Monthly Characters</w:t>
            </w:r>
          </w:p>
        </w:tc>
        <w:tc>
          <w:tcPr>
            <w:tcW w:w="1805" w:type="dxa"/>
            <w:shd w:val="clear" w:color="auto" w:fill="9F1239"/>
          </w:tcPr>
          <w:p w14:paraId="62118DBD" w14:textId="77777777" w:rsidR="00205602" w:rsidRDefault="00420C28">
            <w:r>
              <w:rPr>
                <w:b/>
                <w:color w:val="FFFFFF"/>
              </w:rPr>
              <w:t>Max Output Per Job</w:t>
            </w:r>
          </w:p>
        </w:tc>
        <w:tc>
          <w:tcPr>
            <w:tcW w:w="1805" w:type="dxa"/>
            <w:shd w:val="clear" w:color="auto" w:fill="9F1239"/>
          </w:tcPr>
          <w:p w14:paraId="567789B0" w14:textId="77777777" w:rsidR="00205602" w:rsidRDefault="00420C28">
            <w:r>
              <w:rPr>
                <w:b/>
                <w:color w:val="FFFFFF"/>
              </w:rPr>
              <w:t>Best For</w:t>
            </w:r>
          </w:p>
        </w:tc>
      </w:tr>
      <w:tr w:rsidR="00205602" w14:paraId="28A142C4" w14:textId="77777777">
        <w:trPr>
          <w:cantSplit/>
        </w:trPr>
        <w:tc>
          <w:tcPr>
            <w:tcW w:w="1805" w:type="dxa"/>
            <w:shd w:val="clear" w:color="auto" w:fill="F1DBE1"/>
          </w:tcPr>
          <w:p w14:paraId="28DC8791" w14:textId="77777777" w:rsidR="00205602" w:rsidRDefault="00420C28">
            <w:r>
              <w:rPr>
                <w:b/>
              </w:rPr>
              <w:t>Free</w:t>
            </w:r>
          </w:p>
        </w:tc>
        <w:tc>
          <w:tcPr>
            <w:tcW w:w="1805" w:type="dxa"/>
          </w:tcPr>
          <w:p w14:paraId="2F49890A" w14:textId="77777777" w:rsidR="00205602" w:rsidRDefault="00420C28">
            <w:r>
              <w:t>$0</w:t>
            </w:r>
          </w:p>
        </w:tc>
        <w:tc>
          <w:tcPr>
            <w:tcW w:w="1805" w:type="dxa"/>
          </w:tcPr>
          <w:p w14:paraId="331B036D" w14:textId="77777777" w:rsidR="00205602" w:rsidRDefault="00420C28">
            <w:r>
              <w:t>100,000 (~50 pages)</w:t>
            </w:r>
          </w:p>
        </w:tc>
        <w:tc>
          <w:tcPr>
            <w:tcW w:w="1805" w:type="dxa"/>
          </w:tcPr>
          <w:p w14:paraId="2E5F2851" w14:textId="77777777" w:rsidR="00205602" w:rsidRDefault="00420C28">
            <w:r>
              <w:t>~20,000 (~10 pages)</w:t>
            </w:r>
          </w:p>
        </w:tc>
        <w:tc>
          <w:tcPr>
            <w:tcW w:w="1805" w:type="dxa"/>
          </w:tcPr>
          <w:p w14:paraId="139A7C5A" w14:textId="77777777" w:rsidR="00205602" w:rsidRDefault="00420C28">
            <w:r>
              <w:t>Internal and personal documents</w:t>
            </w:r>
          </w:p>
        </w:tc>
      </w:tr>
      <w:tr w:rsidR="00205602" w14:paraId="4673B622" w14:textId="77777777">
        <w:trPr>
          <w:cantSplit/>
        </w:trPr>
        <w:tc>
          <w:tcPr>
            <w:tcW w:w="1805" w:type="dxa"/>
            <w:shd w:val="clear" w:color="auto" w:fill="F1DBE1"/>
          </w:tcPr>
          <w:p w14:paraId="4D8B2A46" w14:textId="77777777" w:rsidR="00205602" w:rsidRDefault="00420C28">
            <w:r>
              <w:rPr>
                <w:b/>
              </w:rPr>
              <w:t>Basic</w:t>
            </w:r>
          </w:p>
        </w:tc>
        <w:tc>
          <w:tcPr>
            <w:tcW w:w="1805" w:type="dxa"/>
            <w:shd w:val="clear" w:color="auto" w:fill="F8EEF1"/>
          </w:tcPr>
          <w:p w14:paraId="6EE1ADCC" w14:textId="77777777" w:rsidR="00205602" w:rsidRDefault="00420C28">
            <w:r>
              <w:t>$4.95</w:t>
            </w:r>
          </w:p>
        </w:tc>
        <w:tc>
          <w:tcPr>
            <w:tcW w:w="1805" w:type="dxa"/>
            <w:shd w:val="clear" w:color="auto" w:fill="F8EEF1"/>
          </w:tcPr>
          <w:p w14:paraId="62D55A4D" w14:textId="77777777" w:rsidR="00205602" w:rsidRDefault="00420C28">
            <w:r>
              <w:t>400,000 (~200 pages)</w:t>
            </w:r>
          </w:p>
        </w:tc>
        <w:tc>
          <w:tcPr>
            <w:tcW w:w="1805" w:type="dxa"/>
            <w:shd w:val="clear" w:color="auto" w:fill="F8EEF1"/>
          </w:tcPr>
          <w:p w14:paraId="2DF62B18" w14:textId="77777777" w:rsidR="00205602" w:rsidRDefault="00420C28">
            <w:r>
              <w:t>~50,000 (~25 pages)</w:t>
            </w:r>
          </w:p>
        </w:tc>
        <w:tc>
          <w:tcPr>
            <w:tcW w:w="1805" w:type="dxa"/>
            <w:shd w:val="clear" w:color="auto" w:fill="F8EEF1"/>
          </w:tcPr>
          <w:p w14:paraId="57DFF981" w14:textId="77777777" w:rsidR="00205602" w:rsidRDefault="00420C28">
            <w:r>
              <w:t>Short external documents</w:t>
            </w:r>
          </w:p>
        </w:tc>
      </w:tr>
      <w:tr w:rsidR="00205602" w14:paraId="4494EAD2" w14:textId="77777777">
        <w:trPr>
          <w:cantSplit/>
        </w:trPr>
        <w:tc>
          <w:tcPr>
            <w:tcW w:w="1805" w:type="dxa"/>
            <w:shd w:val="clear" w:color="auto" w:fill="F1DBE1"/>
          </w:tcPr>
          <w:p w14:paraId="601F223F" w14:textId="77777777" w:rsidR="00205602" w:rsidRDefault="00420C28">
            <w:r>
              <w:rPr>
                <w:b/>
              </w:rPr>
              <w:lastRenderedPageBreak/>
              <w:t>Pro</w:t>
            </w:r>
          </w:p>
        </w:tc>
        <w:tc>
          <w:tcPr>
            <w:tcW w:w="1805" w:type="dxa"/>
          </w:tcPr>
          <w:p w14:paraId="2571BA4F" w14:textId="77777777" w:rsidR="00205602" w:rsidRDefault="00420C28">
            <w:r>
              <w:t>$9.95</w:t>
            </w:r>
          </w:p>
        </w:tc>
        <w:tc>
          <w:tcPr>
            <w:tcW w:w="1805" w:type="dxa"/>
          </w:tcPr>
          <w:p w14:paraId="17052000" w14:textId="77777777" w:rsidR="00205602" w:rsidRDefault="00420C28">
            <w:r>
              <w:t>1,000,000 (~500 pages)</w:t>
            </w:r>
          </w:p>
        </w:tc>
        <w:tc>
          <w:tcPr>
            <w:tcW w:w="1805" w:type="dxa"/>
          </w:tcPr>
          <w:p w14:paraId="3AA9556D" w14:textId="77777777" w:rsidR="00205602" w:rsidRDefault="00420C28">
            <w:r>
              <w:t>~100,000 (~50 pages)</w:t>
            </w:r>
          </w:p>
        </w:tc>
        <w:tc>
          <w:tcPr>
            <w:tcW w:w="1805" w:type="dxa"/>
          </w:tcPr>
          <w:p w14:paraId="0D3EFDA2" w14:textId="77777777" w:rsidR="00205602" w:rsidRDefault="00420C28">
            <w:r>
              <w:t>Client work and branded documents</w:t>
            </w:r>
          </w:p>
        </w:tc>
      </w:tr>
      <w:tr w:rsidR="00205602" w14:paraId="75D08AE4" w14:textId="77777777">
        <w:trPr>
          <w:cantSplit/>
        </w:trPr>
        <w:tc>
          <w:tcPr>
            <w:tcW w:w="1805" w:type="dxa"/>
            <w:shd w:val="clear" w:color="auto" w:fill="F1DBE1"/>
          </w:tcPr>
          <w:p w14:paraId="20015242" w14:textId="77777777" w:rsidR="00205602" w:rsidRDefault="00420C28">
            <w:r>
              <w:rPr>
                <w:b/>
              </w:rPr>
              <w:t>Premium</w:t>
            </w:r>
          </w:p>
        </w:tc>
        <w:tc>
          <w:tcPr>
            <w:tcW w:w="1805" w:type="dxa"/>
            <w:shd w:val="clear" w:color="auto" w:fill="F8EEF1"/>
          </w:tcPr>
          <w:p w14:paraId="6DBD6AE4" w14:textId="77777777" w:rsidR="00205602" w:rsidRDefault="00420C28">
            <w:r>
              <w:t>$19.95</w:t>
            </w:r>
          </w:p>
        </w:tc>
        <w:tc>
          <w:tcPr>
            <w:tcW w:w="1805" w:type="dxa"/>
            <w:shd w:val="clear" w:color="auto" w:fill="F8EEF1"/>
          </w:tcPr>
          <w:p w14:paraId="16BAA085" w14:textId="77777777" w:rsidR="00205602" w:rsidRDefault="00420C28">
            <w:r>
              <w:t>5,000,000 (~2,500 pages)</w:t>
            </w:r>
          </w:p>
        </w:tc>
        <w:tc>
          <w:tcPr>
            <w:tcW w:w="1805" w:type="dxa"/>
            <w:shd w:val="clear" w:color="auto" w:fill="F8EEF1"/>
          </w:tcPr>
          <w:p w14:paraId="10ACD32E" w14:textId="069A33B5" w:rsidR="00205602" w:rsidRDefault="00420C28">
            <w:r>
              <w:t>~150,000 (~</w:t>
            </w:r>
            <w:r w:rsidR="00D618A2">
              <w:t>7</w:t>
            </w:r>
            <w:r>
              <w:t>0 pages)</w:t>
            </w:r>
          </w:p>
        </w:tc>
        <w:tc>
          <w:tcPr>
            <w:tcW w:w="1805" w:type="dxa"/>
            <w:shd w:val="clear" w:color="auto" w:fill="F8EEF1"/>
          </w:tcPr>
          <w:p w14:paraId="512E3C6A" w14:textId="77777777" w:rsidR="00205602" w:rsidRDefault="00420C28">
            <w:r>
              <w:t>High-volume work and Word output</w:t>
            </w:r>
          </w:p>
        </w:tc>
      </w:tr>
    </w:tbl>
    <w:p w14:paraId="5C6D4B9B" w14:textId="77777777" w:rsidR="00205602" w:rsidRDefault="00205602"/>
    <w:p w14:paraId="67FA6008" w14:textId="77777777" w:rsidR="00205602" w:rsidRDefault="00420C28">
      <w:pPr>
        <w:pStyle w:val="Heading2"/>
      </w:pPr>
      <w:bookmarkStart w:id="6" w:name="_Toc235611283"/>
      <w:r>
        <w:t>What Our Users Are Saying</w:t>
      </w:r>
      <w:bookmarkEnd w:id="6"/>
    </w:p>
    <w:p w14:paraId="0B43143C" w14:textId="77777777" w:rsidR="00205602" w:rsidRDefault="00420C28">
      <w:pPr>
        <w:pStyle w:val="Quote"/>
      </w:pPr>
      <w:r>
        <w:t>"I've spent years searching for a document formatting tool that actually delivers. Then I found Format Magic and everything changed. The interface is clean, the process is intuitive, and the results? Pure magic. This tool hasn't just improved how I format documents, it's transformed how I create them." - Derrick Ward, Hotshots Aerial Photography</w:t>
      </w:r>
    </w:p>
    <w:p w14:paraId="276C08E8" w14:textId="77777777" w:rsidR="00205602" w:rsidRDefault="00420C28">
      <w:pPr>
        <w:pStyle w:val="Heading2"/>
      </w:pPr>
      <w:bookmarkStart w:id="7" w:name="_Toc235611284"/>
      <w:r>
        <w:t>The Format Magic Difference</w:t>
      </w:r>
      <w:bookmarkEnd w:id="7"/>
    </w:p>
    <w:p w14:paraId="769E6E37" w14:textId="77777777" w:rsidR="00205602" w:rsidRDefault="00420C28">
      <w:r>
        <w:t>Unlike other AI formatting tools, Format Magic respects your content. We don't alter your text or make unwanted changes. Your words, our magic - it's the perfect combination!</w:t>
      </w:r>
    </w:p>
    <w:p w14:paraId="36F72E30" w14:textId="77777777" w:rsidR="00205602" w:rsidRDefault="00420C28">
      <w:r>
        <w:t>Don't let formatting slow you down. Experience the magic of effortless document styling with Format Magic. Transform your text into professional masterpieces today!</w:t>
      </w:r>
    </w:p>
    <w:p w14:paraId="43B3CB2B" w14:textId="77777777" w:rsidR="00205602" w:rsidRDefault="00420C28">
      <w:r>
        <w:t xml:space="preserve">Visit </w:t>
      </w:r>
      <w:hyperlink r:id="rId8">
        <w:r>
          <w:rPr>
            <w:rStyle w:val="Hyperlink1"/>
          </w:rPr>
          <w:t>https://www.formatmagic.ai</w:t>
        </w:r>
      </w:hyperlink>
      <w:r>
        <w:t xml:space="preserve"> to get started</w:t>
      </w:r>
    </w:p>
    <w:sectPr w:rsidR="00205602" w:rsidSect="000346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D4DE" w14:textId="77777777" w:rsidR="00420C28" w:rsidRDefault="00420C28">
      <w:pPr>
        <w:spacing w:after="0" w:line="240" w:lineRule="auto"/>
      </w:pPr>
      <w:r>
        <w:separator/>
      </w:r>
    </w:p>
  </w:endnote>
  <w:endnote w:type="continuationSeparator" w:id="0">
    <w:p w14:paraId="459A6156" w14:textId="77777777" w:rsidR="00420C28" w:rsidRDefault="0042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B5F1" w14:textId="77777777" w:rsidR="00205602" w:rsidRDefault="00420C28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B538" w14:textId="77777777" w:rsidR="00205602" w:rsidRDefault="00205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2B61" w14:textId="77777777" w:rsidR="00420C28" w:rsidRDefault="00420C28">
      <w:pPr>
        <w:spacing w:after="0" w:line="240" w:lineRule="auto"/>
      </w:pPr>
      <w:r>
        <w:separator/>
      </w:r>
    </w:p>
  </w:footnote>
  <w:footnote w:type="continuationSeparator" w:id="0">
    <w:p w14:paraId="1160A8E3" w14:textId="77777777" w:rsidR="00420C28" w:rsidRDefault="0042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1DAD" w14:textId="77777777" w:rsidR="00205602" w:rsidRDefault="00420C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B95C7F1" wp14:editId="7C243BB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96000" cy="396000"/>
              <wp:effectExtent l="0" t="0" r="0" b="0"/>
              <wp:wrapNone/>
              <wp:docPr id="100" name="F23_step1" descr="{&quot;ids&quot;: [&quot;f23&quot;], &quot;palette&quot;: {&quot;accent&quot;: &quot;9F1239&quot;, &quot;accent_dark&quot;: &quot;4C0519&quot;, &quot;secondary&quot;: &quot;475569&quot;, &quot;body&quot;: &quot;333333&quot;, &quot;support&quot;: &quot;475569&quot;, &quot;highlight&quot;: &quot;E11D48&quot;}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00" cy="396000"/>
                      </a:xfrm>
                      <a:prstGeom prst="rect">
                        <a:avLst/>
                      </a:prstGeom>
                      <a:solidFill>
                        <a:srgbClr val="9F1239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6BC3A912" id="F23_step1" o:spid="_x0000_s1026" alt="{&quot;ids&quot;: [&quot;f23&quot;], &quot;palette&quot;: {&quot;accent&quot;: &quot;9F1239&quot;, &quot;accent_dark&quot;: &quot;4C0519&quot;, &quot;secondary&quot;: &quot;475569&quot;, &quot;body&quot;: &quot;333333&quot;, &quot;support&quot;: &quot;475569&quot;, &quot;highlight&quot;: &quot;E11D48&quot;}}" style="position:absolute;margin-left:0;margin-top:0;width:31.2pt;height:31.2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" fillcolor="#9f123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513F383" wp14:editId="3971B132">
              <wp:simplePos x="0" y="0"/>
              <wp:positionH relativeFrom="page">
                <wp:posOffset>396000</wp:posOffset>
              </wp:positionH>
              <wp:positionV relativeFrom="page">
                <wp:posOffset>396000</wp:posOffset>
              </wp:positionV>
              <wp:extent cx="270000" cy="270000"/>
              <wp:effectExtent l="0" t="0" r="0" b="0"/>
              <wp:wrapNone/>
              <wp:docPr id="101" name="F23_ste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270000"/>
                      </a:xfrm>
                      <a:prstGeom prst="rect">
                        <a:avLst/>
                      </a:prstGeom>
                      <a:solidFill>
                        <a:srgbClr val="C57188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0A4B4898" id="F23_step2" o:spid="_x0000_s1026" style="position:absolute;margin-left:31.2pt;margin-top:31.2pt;width:21.25pt;height:21.2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" fillcolor="#c57188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9A7A560" wp14:editId="0F804864">
              <wp:simplePos x="0" y="0"/>
              <wp:positionH relativeFrom="page">
                <wp:posOffset>666000</wp:posOffset>
              </wp:positionH>
              <wp:positionV relativeFrom="page">
                <wp:posOffset>666000</wp:posOffset>
              </wp:positionV>
              <wp:extent cx="162000" cy="162000"/>
              <wp:effectExtent l="0" t="0" r="0" b="0"/>
              <wp:wrapNone/>
              <wp:docPr id="102" name="F23_step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" cy="162000"/>
                      </a:xfrm>
                      <a:prstGeom prst="rect">
                        <a:avLst/>
                      </a:prstGeom>
                      <a:solidFill>
                        <a:srgbClr val="E0B3C0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340EF460" id="F23_step3" o:spid="_x0000_s1026" style="position:absolute;margin-left:52.45pt;margin-top:52.45pt;width:12.75pt;height:12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" fillcolor="#e0b3c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765E91D" wp14:editId="2BACCDA3">
              <wp:simplePos x="0" y="0"/>
              <wp:positionH relativeFrom="page">
                <wp:posOffset>7308310</wp:posOffset>
              </wp:positionH>
              <wp:positionV relativeFrom="page">
                <wp:posOffset>10440130</wp:posOffset>
              </wp:positionV>
              <wp:extent cx="252000" cy="252000"/>
              <wp:effectExtent l="0" t="0" r="0" b="0"/>
              <wp:wrapNone/>
              <wp:docPr id="103" name="F23_ech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252000"/>
                      </a:xfrm>
                      <a:prstGeom prst="rect">
                        <a:avLst/>
                      </a:prstGeom>
                      <a:solidFill>
                        <a:srgbClr val="87909E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6BF891E3" id="F23_echo" o:spid="_x0000_s1026" style="position:absolute;margin-left:575.45pt;margin-top:822.05pt;width:19.85pt;height:19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" fillcolor="#87909e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4EDF" w14:textId="77777777" w:rsidR="00205602" w:rsidRDefault="00420C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F59A05D" wp14:editId="4C69C176">
              <wp:simplePos x="0" y="0"/>
              <wp:positionH relativeFrom="page">
                <wp:posOffset>2160310</wp:posOffset>
              </wp:positionH>
              <wp:positionV relativeFrom="page">
                <wp:posOffset>0</wp:posOffset>
              </wp:positionV>
              <wp:extent cx="5400000" cy="5400000"/>
              <wp:effectExtent l="0" t="0" r="0" b="0"/>
              <wp:wrapNone/>
              <wp:docPr id="300" name="C05_under" descr="{&quot;design&quot;: &quot;c05&quot;, &quot;palette&quot;: {&quot;accent&quot;: &quot;9F1239&quot;, &quot;accent_dark&quot;: &quot;4C0519&quot;, &quot;secondary&quot;: &quot;475569&quot;, &quot;body&quot;: &quot;333333&quot;, &quot;support&quot;: &quot;475569&quot;, &quot;highlight&quot;: &quot;E11D48&quot;}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5400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000" h="100000">
                            <a:moveTo>
                              <a:pt x="0" y="0"/>
                            </a:moveTo>
                            <a:lnTo>
                              <a:pt x="100000" y="0"/>
                            </a:lnTo>
                            <a:lnTo>
                              <a:pt x="100000" y="100000"/>
                            </a:lnTo>
                            <a:close/>
                          </a:path>
                        </a:pathLst>
                      </a:custGeom>
                      <a:solidFill>
                        <a:srgbClr val="DDACBA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77B58BC" id="C05_under" o:spid="_x0000_s1026" alt="{&quot;design&quot;: &quot;c05&quot;, &quot;palette&quot;: {&quot;accent&quot;: &quot;9F1239&quot;, &quot;accent_dark&quot;: &quot;4C0519&quot;, &quot;secondary&quot;: &quot;475569&quot;, &quot;body&quot;: &quot;333333&quot;, &quot;support&quot;: &quot;475569&quot;, &quot;highlight&quot;: &quot;E11D48&quot;}}" style="position:absolute;margin-left:170.1pt;margin-top:0;width:425.2pt;height:425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" path="m,l100000,r,100000l,xe" fillcolor="#ddacba" stroked="f">
              <v:path arrowok="t" textboxrect="0,0,100000,10000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02FB61E" wp14:editId="116A661B">
              <wp:simplePos x="0" y="0"/>
              <wp:positionH relativeFrom="page">
                <wp:posOffset>3780310</wp:posOffset>
              </wp:positionH>
              <wp:positionV relativeFrom="page">
                <wp:posOffset>0</wp:posOffset>
              </wp:positionV>
              <wp:extent cx="3780000" cy="3780000"/>
              <wp:effectExtent l="0" t="0" r="0" b="0"/>
              <wp:wrapNone/>
              <wp:docPr id="301" name="C05_ov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0000" cy="3780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000" h="100000">
                            <a:moveTo>
                              <a:pt x="0" y="0"/>
                            </a:moveTo>
                            <a:lnTo>
                              <a:pt x="100000" y="0"/>
                            </a:lnTo>
                            <a:lnTo>
                              <a:pt x="100000" y="100000"/>
                            </a:lnTo>
                            <a:close/>
                          </a:path>
                        </a:pathLst>
                      </a:custGeom>
                      <a:solidFill>
                        <a:srgbClr val="9F1239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0C25E63" id="C05_over" o:spid="_x0000_s1026" style="position:absolute;margin-left:297.65pt;margin-top:0;width:297.65pt;height:297.6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" path="m,l100000,r,100000l,xe" fillcolor="#9f1239" stroked="f">
              <v:path arrowok="t" textboxrect="0,0,100000,10000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9DBDF0B" wp14:editId="43087C8B">
              <wp:simplePos x="0" y="0"/>
              <wp:positionH relativeFrom="page">
                <wp:posOffset>0</wp:posOffset>
              </wp:positionH>
              <wp:positionV relativeFrom="page">
                <wp:posOffset>8604130</wp:posOffset>
              </wp:positionV>
              <wp:extent cx="2088000" cy="2088000"/>
              <wp:effectExtent l="0" t="0" r="0" b="0"/>
              <wp:wrapNone/>
              <wp:docPr id="302" name="C05_ech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0" cy="208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000" h="100000">
                            <a:moveTo>
                              <a:pt x="0" y="0"/>
                            </a:moveTo>
                            <a:lnTo>
                              <a:pt x="100000" y="100000"/>
                            </a:lnTo>
                            <a:lnTo>
                              <a:pt x="0" y="100000"/>
                            </a:lnTo>
                            <a:close/>
                          </a:path>
                        </a:pathLst>
                      </a:custGeom>
                      <a:solidFill>
                        <a:srgbClr val="87909E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1D6A5E6" id="C05_echo" o:spid="_x0000_s1026" style="position:absolute;margin-left:0;margin-top:677.5pt;width:164.4pt;height:164.4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" path="m,l100000,100000,,100000,,xe" fillcolor="#87909e" stroked="f">
              <v:path arrowok="t" textboxrect="0,0,100000,10000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4518DB"/>
    <w:multiLevelType w:val="singleLevel"/>
    <w:tmpl w:val="8CF64146"/>
    <w:lvl w:ilvl="0">
      <w:start w:val="1"/>
      <w:numFmt w:val="bullet"/>
      <w:pStyle w:val="Heading2"/>
      <w:suff w:val="space"/>
      <w:lvlText w:val="■"/>
      <w:lvlJc w:val="left"/>
      <w:pPr>
        <w:ind w:left="0" w:firstLine="0"/>
      </w:pPr>
      <w:rPr>
        <w:rFonts w:ascii="Arial" w:hAnsi="Arial"/>
        <w:color w:val="E11D48"/>
      </w:rPr>
    </w:lvl>
  </w:abstractNum>
  <w:abstractNum w:abstractNumId="10" w15:restartNumberingAfterBreak="0">
    <w:nsid w:val="698608ED"/>
    <w:multiLevelType w:val="singleLevel"/>
    <w:tmpl w:val="3E768070"/>
    <w:lvl w:ilvl="0">
      <w:start w:val="1"/>
      <w:numFmt w:val="bullet"/>
      <w:pStyle w:val="Heading1"/>
      <w:suff w:val="space"/>
      <w:lvlText w:val="■"/>
      <w:lvlJc w:val="left"/>
      <w:pPr>
        <w:ind w:left="0" w:firstLine="0"/>
      </w:pPr>
      <w:rPr>
        <w:rFonts w:ascii="Arial" w:hAnsi="Arial"/>
        <w:color w:val="E11D48"/>
      </w:rPr>
    </w:lvl>
  </w:abstractNum>
  <w:num w:numId="1" w16cid:durableId="1188787033">
    <w:abstractNumId w:val="8"/>
  </w:num>
  <w:num w:numId="2" w16cid:durableId="1106658287">
    <w:abstractNumId w:val="6"/>
  </w:num>
  <w:num w:numId="3" w16cid:durableId="624042796">
    <w:abstractNumId w:val="5"/>
  </w:num>
  <w:num w:numId="4" w16cid:durableId="1621961110">
    <w:abstractNumId w:val="4"/>
  </w:num>
  <w:num w:numId="5" w16cid:durableId="47075758">
    <w:abstractNumId w:val="7"/>
  </w:num>
  <w:num w:numId="6" w16cid:durableId="460265600">
    <w:abstractNumId w:val="3"/>
  </w:num>
  <w:num w:numId="7" w16cid:durableId="1412581872">
    <w:abstractNumId w:val="2"/>
  </w:num>
  <w:num w:numId="8" w16cid:durableId="493451923">
    <w:abstractNumId w:val="1"/>
  </w:num>
  <w:num w:numId="9" w16cid:durableId="1571502755">
    <w:abstractNumId w:val="0"/>
  </w:num>
  <w:num w:numId="10" w16cid:durableId="666633324">
    <w:abstractNumId w:val="10"/>
  </w:num>
  <w:num w:numId="11" w16cid:durableId="332681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5C6"/>
    <w:rsid w:val="0015074B"/>
    <w:rsid w:val="00205602"/>
    <w:rsid w:val="0029639D"/>
    <w:rsid w:val="00326F90"/>
    <w:rsid w:val="00420C28"/>
    <w:rsid w:val="004652B1"/>
    <w:rsid w:val="00AA1D8D"/>
    <w:rsid w:val="00B47730"/>
    <w:rsid w:val="00CB0664"/>
    <w:rsid w:val="00D618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A8615"/>
  <w14:defaultImageDpi w14:val="300"/>
  <w15:docId w15:val="{6BE8E185-46D2-4FED-8148-E9170733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0"/>
    </w:pPr>
    <w:rPr>
      <w:rFonts w:ascii="Calibri" w:hAnsi="Calibri"/>
      <w:color w:val="3333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numPr>
        <w:numId w:val="10"/>
      </w:numPr>
      <w:spacing w:before="320" w:line="240" w:lineRule="auto"/>
      <w:outlineLvl w:val="0"/>
    </w:pPr>
    <w:rPr>
      <w:rFonts w:ascii="Arial" w:eastAsiaTheme="majorEastAsia" w:hAnsi="Arial" w:cstheme="majorBidi"/>
      <w:b/>
      <w:bCs/>
      <w:caps/>
      <w:color w:val="4C0519"/>
      <w:spacing w:val="3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numPr>
        <w:numId w:val="11"/>
      </w:numPr>
      <w:spacing w:before="240" w:after="120" w:line="240" w:lineRule="auto"/>
      <w:outlineLvl w:val="1"/>
    </w:pPr>
    <w:rPr>
      <w:rFonts w:ascii="Arial" w:eastAsiaTheme="majorEastAsia" w:hAnsi="Arial" w:cstheme="majorBidi"/>
      <w:b/>
      <w:bCs/>
      <w:color w:val="9F1239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 w:line="240" w:lineRule="auto"/>
      <w:outlineLvl w:val="2"/>
    </w:pPr>
    <w:rPr>
      <w:rFonts w:ascii="Arial" w:eastAsiaTheme="majorEastAsia" w:hAnsi="Arial" w:cstheme="majorBidi"/>
      <w:b/>
      <w:bCs/>
      <w:color w:val="9F1239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120" w:after="40"/>
      <w:outlineLvl w:val="3"/>
    </w:pPr>
    <w:rPr>
      <w:rFonts w:ascii="Arial" w:eastAsiaTheme="majorEastAsia" w:hAnsi="Arial" w:cstheme="majorBidi"/>
      <w:b/>
      <w:bCs/>
      <w:i/>
      <w:iCs/>
      <w:color w:val="4C0519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80" w:after="40"/>
      <w:outlineLvl w:val="4"/>
    </w:pPr>
    <w:rPr>
      <w:rFonts w:ascii="Arial" w:eastAsiaTheme="majorEastAsia" w:hAnsi="Arial" w:cstheme="majorBidi"/>
      <w:b/>
      <w:color w:val="4C051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80" w:after="40"/>
      <w:outlineLvl w:val="5"/>
    </w:pPr>
    <w:rPr>
      <w:rFonts w:ascii="Arial" w:eastAsiaTheme="majorEastAsia" w:hAnsi="Arial" w:cstheme="majorBidi"/>
      <w:i/>
      <w:iCs/>
      <w:color w:val="4C051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/>
      <w:contextualSpacing/>
    </w:pPr>
    <w:rPr>
      <w:rFonts w:ascii="Arial" w:eastAsiaTheme="majorEastAsia" w:hAnsi="Arial" w:cstheme="majorBidi"/>
      <w:b/>
      <w:color w:val="4C0519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pBdr>
        <w:left w:val="single" w:sz="18" w:space="8" w:color="D9A0B0"/>
      </w:pBdr>
    </w:pPr>
    <w:rPr>
      <w:i/>
      <w:iCs/>
      <w:color w:val="475569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yperlink1">
    <w:name w:val="Hyperlink1"/>
    <w:rPr>
      <w:color w:val="9F1239"/>
      <w:u w:val="single" w:color="9F1239"/>
    </w:rPr>
  </w:style>
  <w:style w:type="table" w:customStyle="1" w:styleId="FormatMagicTable">
    <w:name w:val="Format Magic Table"/>
    <w:basedOn w:val="TableNormal"/>
    <w:uiPriority w:val="99"/>
    <w:tblPr>
      <w:tblStyleRowBandSize w:val="1"/>
      <w:tblStyleColBandSize w:val="1"/>
      <w:tblBorders>
        <w:top w:val="single" w:sz="4" w:space="0" w:color="B9BEC6"/>
        <w:left w:val="single" w:sz="4" w:space="0" w:color="B9BEC6"/>
        <w:bottom w:val="single" w:sz="4" w:space="0" w:color="B9BEC6"/>
        <w:right w:val="single" w:sz="4" w:space="0" w:color="B9BEC6"/>
        <w:insideH w:val="single" w:sz="4" w:space="0" w:color="B9BEC6"/>
        <w:insideV w:val="single" w:sz="4" w:space="0" w:color="B9BEC6"/>
      </w:tblBorders>
    </w:tblPr>
    <w:tblStylePr w:type="firstRow">
      <w:rPr>
        <w:b/>
        <w:color w:val="FFFFFF"/>
      </w:rPr>
      <w:tblPr/>
      <w:tcPr>
        <w:shd w:val="clear" w:color="auto" w:fill="9F1239"/>
      </w:tcPr>
    </w:tblStylePr>
    <w:tblStylePr w:type="firstCol">
      <w:rPr>
        <w:b/>
      </w:rPr>
      <w:tblPr/>
      <w:tcPr>
        <w:shd w:val="clear" w:color="auto" w:fill="F1DBE1"/>
      </w:tcPr>
    </w:tblStylePr>
    <w:tblStylePr w:type="band2Horz">
      <w:tblPr/>
      <w:tcPr>
        <w:shd w:val="clear" w:color="auto" w:fill="F8EEF1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652B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652B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652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matmagic.a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Beard</cp:lastModifiedBy>
  <cp:revision>3</cp:revision>
  <dcterms:created xsi:type="dcterms:W3CDTF">2026-07-22T03:16:00Z</dcterms:created>
  <dcterms:modified xsi:type="dcterms:W3CDTF">2026-07-22T03:16:00Z</dcterms:modified>
  <cp:category/>
</cp:coreProperties>
</file>